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A6" w:rsidRPr="004335A6" w:rsidRDefault="004335A6" w:rsidP="004335A6">
      <w:pPr>
        <w:jc w:val="center"/>
        <w:rPr>
          <w:rFonts w:ascii="Museo 300" w:hAnsi="Museo 300"/>
          <w:b/>
          <w:sz w:val="28"/>
        </w:rPr>
      </w:pPr>
      <w:r w:rsidRPr="004335A6">
        <w:rPr>
          <w:rFonts w:ascii="Museo 300" w:hAnsi="Museo 300"/>
          <w:b/>
          <w:sz w:val="28"/>
        </w:rPr>
        <w:t>W Y M A G A N I A P R Ó B Y W Ę D R O W N I C Z E J</w:t>
      </w:r>
    </w:p>
    <w:p w:rsidR="004335A6" w:rsidRPr="004335A6" w:rsidRDefault="004335A6" w:rsidP="004335A6">
      <w:pPr>
        <w:jc w:val="center"/>
        <w:rPr>
          <w:rFonts w:ascii="Museo 300" w:hAnsi="Museo 300"/>
          <w:b/>
          <w:sz w:val="24"/>
        </w:rPr>
      </w:pPr>
    </w:p>
    <w:p w:rsidR="004335A6" w:rsidRDefault="004335A6" w:rsidP="004335A6">
      <w:pPr>
        <w:ind w:firstLine="708"/>
        <w:rPr>
          <w:rFonts w:ascii="Museo 300" w:hAnsi="Museo 300"/>
          <w:sz w:val="24"/>
        </w:rPr>
      </w:pPr>
      <w:r w:rsidRPr="004335A6">
        <w:rPr>
          <w:rFonts w:ascii="Museo 300" w:hAnsi="Museo 300"/>
          <w:sz w:val="24"/>
        </w:rPr>
        <w:t xml:space="preserve">Próbę wędrowniczą przechodzi każda osoba, która chce zostać wędrownikiem. Jest to stały element wejścia do grupy wędrowników, bez względu na to, czy kandydat przechodzi wewnątrz drużyny wielopoziomowej, z drużyny </w:t>
      </w:r>
      <w:proofErr w:type="spellStart"/>
      <w:r w:rsidRPr="004335A6">
        <w:rPr>
          <w:rFonts w:ascii="Museo 300" w:hAnsi="Museo 300"/>
          <w:sz w:val="24"/>
        </w:rPr>
        <w:t>starszoharcerskiej</w:t>
      </w:r>
      <w:proofErr w:type="spellEnd"/>
      <w:r w:rsidRPr="004335A6">
        <w:rPr>
          <w:rFonts w:ascii="Museo 300" w:hAnsi="Museo 300"/>
          <w:sz w:val="24"/>
        </w:rPr>
        <w:t xml:space="preserve">, czy przychodzi do harcerstwa. </w:t>
      </w:r>
    </w:p>
    <w:p w:rsidR="004335A6" w:rsidRDefault="004335A6" w:rsidP="004335A6">
      <w:pPr>
        <w:ind w:firstLine="708"/>
        <w:rPr>
          <w:rFonts w:ascii="Museo 300" w:hAnsi="Museo 300"/>
          <w:sz w:val="24"/>
        </w:rPr>
      </w:pPr>
      <w:r w:rsidRPr="004335A6">
        <w:rPr>
          <w:rFonts w:ascii="Museo 300" w:hAnsi="Museo 300"/>
          <w:sz w:val="24"/>
        </w:rPr>
        <w:t>Celem próby jest poznanie idei wędrowniczej oraz uświadomienie harcerce/harcerzowi zasad funkcjonowania w zespole wędrowniczym. Przewidziana jest dla osób w wieku od 16 do 21 lat, lecz nie wyklucza to, że nie mogą jej realizować osoby starsze. Próba wędrownicza ma być motywatorem do podjęcia dalszego działania w drużynie wędrowniczej.</w:t>
      </w:r>
    </w:p>
    <w:p w:rsidR="004335A6" w:rsidRDefault="004335A6">
      <w:pPr>
        <w:rPr>
          <w:rFonts w:ascii="Museo 300" w:hAnsi="Museo 300"/>
          <w:sz w:val="24"/>
        </w:rPr>
      </w:pPr>
      <w:r w:rsidRPr="004335A6">
        <w:rPr>
          <w:rFonts w:ascii="Museo 300" w:hAnsi="Museo 300"/>
          <w:sz w:val="24"/>
        </w:rPr>
        <w:t xml:space="preserve"> </w:t>
      </w:r>
      <w:r>
        <w:rPr>
          <w:rFonts w:ascii="Museo 300" w:hAnsi="Museo 300"/>
          <w:sz w:val="24"/>
        </w:rPr>
        <w:tab/>
      </w:r>
      <w:r w:rsidRPr="004335A6">
        <w:rPr>
          <w:rFonts w:ascii="Museo 300" w:hAnsi="Museo 300"/>
          <w:sz w:val="24"/>
        </w:rPr>
        <w:t>Czas trwania próby wynosi od trzech do sześciu miesięcy. Wyróżnikiem wędrowniczek i wędrowników oraz instruktorek i instruktorów pracujących z wędrownikami jest naramiennik wędrowniczy. Jest on symbolem wejścia do grupy i wyróżnia wędrowników pośród innych grup wiekowych, jest świadectwem pracy nad sobą i harcerskiej dojrzałości.</w:t>
      </w:r>
    </w:p>
    <w:p w:rsidR="004335A6" w:rsidRDefault="004335A6" w:rsidP="004335A6">
      <w:pPr>
        <w:ind w:firstLine="708"/>
        <w:rPr>
          <w:rFonts w:ascii="Museo 300" w:hAnsi="Museo 300"/>
          <w:sz w:val="24"/>
        </w:rPr>
      </w:pPr>
      <w:r w:rsidRPr="004335A6">
        <w:rPr>
          <w:rFonts w:ascii="Museo 300" w:hAnsi="Museo 300"/>
          <w:sz w:val="24"/>
        </w:rPr>
        <w:t xml:space="preserve">Podczas rozpisywania próby pomocnikiem kandydata jest opiekun próby. Jest to osoba posiadająca naramiennik wędrowniczy lub posiadająca stopień co najmniej Harcerza Orlego (Harcerki Orlej). Wskazuje on kierunek przeprowadzenia próby oraz pomaga w ułożeniu zadań. Próba powinna ona być realizowana w grupie wędrowniczej, w której działa kandydat. Jest ona weryfikowana przez organ mający takie zadanie w swoich kompetencjach – na przykład Kapitułę Wędrowniczą. Po rozpisaniu próby wędrowniczej należy zgłosić się z opiekunem na spotkanie z organem weryfikującym, w celu ustalenia ostatecznego wyglądu próby. Po realizacji zadań próby również należy się zgłosić do organu weryfikującego, aby poznać ocenę przeprowadzenia próby (umieszczoną w rozkazie). </w:t>
      </w:r>
    </w:p>
    <w:p w:rsidR="004335A6" w:rsidRDefault="004335A6" w:rsidP="004335A6">
      <w:pPr>
        <w:ind w:firstLine="708"/>
        <w:rPr>
          <w:rFonts w:ascii="Museo 300" w:hAnsi="Museo 300"/>
          <w:sz w:val="24"/>
        </w:rPr>
      </w:pPr>
      <w:r w:rsidRPr="004335A6">
        <w:rPr>
          <w:rFonts w:ascii="Museo 300" w:hAnsi="Museo 300"/>
          <w:sz w:val="24"/>
        </w:rPr>
        <w:t xml:space="preserve">Wymagania próby wędrowniczej powinny być związane z konkretnym środowiskiem działania. Zadania znajdujące się w próbie powinny stwarzać pole do samodoskonalenia, być związane ze specyfiką </w:t>
      </w:r>
      <w:proofErr w:type="spellStart"/>
      <w:r w:rsidRPr="004335A6">
        <w:rPr>
          <w:rFonts w:ascii="Museo 300" w:hAnsi="Museo 300"/>
          <w:sz w:val="24"/>
        </w:rPr>
        <w:t>wędrownictwa</w:t>
      </w:r>
      <w:proofErr w:type="spellEnd"/>
      <w:r w:rsidRPr="004335A6">
        <w:rPr>
          <w:rFonts w:ascii="Museo 300" w:hAnsi="Museo 300"/>
          <w:sz w:val="24"/>
        </w:rPr>
        <w:t xml:space="preserve"> (ideą służby i wyczynu, kodeksem wędrowniczym, symboliką wędrowniczą, miejscem wędrownika w organizacji), być związane z drużyną wędrowniczą, do której się należy. Zadania nie powinny być zbyt trudne, aby mogły być możliwe do zrealizowania w czasie próby. Muszą jednak realizować ustalone wymagania. </w:t>
      </w:r>
    </w:p>
    <w:p w:rsidR="004335A6" w:rsidRDefault="004335A6" w:rsidP="004335A6">
      <w:pPr>
        <w:ind w:firstLine="708"/>
        <w:rPr>
          <w:rFonts w:ascii="Museo 300" w:hAnsi="Museo 300"/>
          <w:sz w:val="24"/>
        </w:rPr>
      </w:pPr>
      <w:r w:rsidRPr="004335A6">
        <w:rPr>
          <w:rFonts w:ascii="Museo 300" w:hAnsi="Museo 300"/>
          <w:sz w:val="24"/>
          <w:u w:val="single"/>
        </w:rPr>
        <w:t>Zestaw wymagań realizujący założenia próby wędrowniczej:</w:t>
      </w:r>
      <w:r w:rsidRPr="004335A6">
        <w:rPr>
          <w:rFonts w:ascii="Museo 300" w:hAnsi="Museo 300"/>
          <w:sz w:val="24"/>
        </w:rPr>
        <w:t xml:space="preserve"> </w:t>
      </w:r>
    </w:p>
    <w:p w:rsidR="004335A6" w:rsidRPr="004335A6" w:rsidRDefault="004335A6" w:rsidP="004335A6">
      <w:pPr>
        <w:pStyle w:val="Akapitzlist"/>
        <w:numPr>
          <w:ilvl w:val="0"/>
          <w:numId w:val="2"/>
        </w:numPr>
        <w:rPr>
          <w:rFonts w:ascii="Museo 300" w:hAnsi="Museo 300"/>
          <w:sz w:val="24"/>
        </w:rPr>
      </w:pPr>
      <w:r w:rsidRPr="004335A6">
        <w:rPr>
          <w:rFonts w:ascii="Museo 300" w:hAnsi="Museo 300"/>
          <w:sz w:val="24"/>
        </w:rPr>
        <w:t xml:space="preserve">rozumiem, do czego zobowiązuje mnie Kodeks wędrowniczy, </w:t>
      </w:r>
    </w:p>
    <w:p w:rsidR="004335A6" w:rsidRPr="004335A6" w:rsidRDefault="004335A6" w:rsidP="004335A6">
      <w:pPr>
        <w:pStyle w:val="Akapitzlist"/>
        <w:numPr>
          <w:ilvl w:val="0"/>
          <w:numId w:val="2"/>
        </w:numPr>
        <w:rPr>
          <w:rFonts w:ascii="Museo 300" w:hAnsi="Museo 300"/>
          <w:sz w:val="24"/>
        </w:rPr>
      </w:pPr>
      <w:r w:rsidRPr="004335A6">
        <w:rPr>
          <w:rFonts w:ascii="Museo 300" w:hAnsi="Museo 300"/>
          <w:sz w:val="24"/>
        </w:rPr>
        <w:t xml:space="preserve">znam symbolikę Wędrowniczej Watry,  </w:t>
      </w:r>
    </w:p>
    <w:p w:rsidR="004335A6" w:rsidRDefault="004335A6" w:rsidP="004335A6">
      <w:pPr>
        <w:pStyle w:val="Akapitzlist"/>
        <w:numPr>
          <w:ilvl w:val="0"/>
          <w:numId w:val="2"/>
        </w:numPr>
        <w:rPr>
          <w:rFonts w:ascii="Museo 300" w:hAnsi="Museo 300"/>
          <w:sz w:val="24"/>
        </w:rPr>
      </w:pPr>
      <w:r w:rsidRPr="004335A6">
        <w:rPr>
          <w:rFonts w:ascii="Museo 300" w:hAnsi="Museo 300"/>
          <w:sz w:val="24"/>
        </w:rPr>
        <w:t>wykonałem (wykonałam) co najmniej jedno zada</w:t>
      </w:r>
      <w:r>
        <w:rPr>
          <w:rFonts w:ascii="Museo 300" w:hAnsi="Museo 300"/>
          <w:sz w:val="24"/>
        </w:rPr>
        <w:t xml:space="preserve">nie </w:t>
      </w:r>
      <w:r w:rsidRPr="0057088B">
        <w:rPr>
          <w:rFonts w:ascii="Museo 300" w:hAnsi="Museo 300"/>
          <w:b/>
          <w:sz w:val="24"/>
        </w:rPr>
        <w:t>mające charakter wyczynu</w:t>
      </w:r>
      <w:r>
        <w:rPr>
          <w:rFonts w:ascii="Museo 300" w:hAnsi="Museo 300"/>
          <w:sz w:val="24"/>
        </w:rPr>
        <w:t>,</w:t>
      </w:r>
    </w:p>
    <w:p w:rsidR="004335A6" w:rsidRPr="004335A6" w:rsidRDefault="004335A6" w:rsidP="004335A6">
      <w:pPr>
        <w:pStyle w:val="Akapitzlist"/>
        <w:numPr>
          <w:ilvl w:val="0"/>
          <w:numId w:val="2"/>
        </w:numPr>
        <w:rPr>
          <w:rFonts w:ascii="Museo 300" w:hAnsi="Museo 300"/>
          <w:sz w:val="24"/>
        </w:rPr>
      </w:pPr>
      <w:r w:rsidRPr="004335A6">
        <w:rPr>
          <w:rFonts w:ascii="Museo 300" w:hAnsi="Museo 300"/>
          <w:sz w:val="24"/>
        </w:rPr>
        <w:t xml:space="preserve">podjąłem (podjęłam) się stałej służby na rzecz środowiska działania,  </w:t>
      </w:r>
    </w:p>
    <w:p w:rsidR="004335A6" w:rsidRDefault="004335A6" w:rsidP="004335A6">
      <w:pPr>
        <w:pStyle w:val="Akapitzlist"/>
        <w:numPr>
          <w:ilvl w:val="0"/>
          <w:numId w:val="2"/>
        </w:numPr>
        <w:rPr>
          <w:rFonts w:ascii="Museo 300" w:hAnsi="Museo 300"/>
          <w:sz w:val="24"/>
        </w:rPr>
      </w:pPr>
      <w:r w:rsidRPr="004335A6">
        <w:rPr>
          <w:rFonts w:ascii="Museo 300" w:hAnsi="Museo 300"/>
          <w:sz w:val="24"/>
        </w:rPr>
        <w:t>znam konstytucję drużyny wędrowniczej, do której na</w:t>
      </w:r>
      <w:r>
        <w:rPr>
          <w:rFonts w:ascii="Museo 300" w:hAnsi="Museo 300"/>
          <w:sz w:val="24"/>
        </w:rPr>
        <w:t>leżę, jej historię i bohatera,</w:t>
      </w:r>
    </w:p>
    <w:p w:rsidR="004335A6" w:rsidRPr="004335A6" w:rsidRDefault="004335A6" w:rsidP="004335A6">
      <w:pPr>
        <w:pStyle w:val="Akapitzlist"/>
        <w:numPr>
          <w:ilvl w:val="0"/>
          <w:numId w:val="2"/>
        </w:numPr>
        <w:rPr>
          <w:rFonts w:ascii="Museo 300" w:hAnsi="Museo 300"/>
          <w:sz w:val="24"/>
        </w:rPr>
      </w:pPr>
      <w:r w:rsidRPr="004335A6">
        <w:rPr>
          <w:rFonts w:ascii="Museo 300" w:hAnsi="Museo 300"/>
          <w:sz w:val="24"/>
        </w:rPr>
        <w:t xml:space="preserve">zdobyłem (zdobyłam) sprawność mistrzowską lub dwie sprawności trzeciego stopnia. </w:t>
      </w:r>
    </w:p>
    <w:p w:rsidR="004335A6" w:rsidRDefault="004335A6" w:rsidP="004335A6">
      <w:pPr>
        <w:ind w:firstLine="708"/>
        <w:rPr>
          <w:rFonts w:ascii="Museo 300" w:hAnsi="Museo 300"/>
          <w:sz w:val="24"/>
        </w:rPr>
      </w:pPr>
      <w:r w:rsidRPr="004335A6">
        <w:rPr>
          <w:rFonts w:ascii="Museo 300" w:hAnsi="Museo 300"/>
          <w:sz w:val="24"/>
        </w:rPr>
        <w:t xml:space="preserve">Instruktor pracujący z wędrownikami i niebędący w wieku wędrowniczym może zdobyć naramiennik uczestnicząc w szkoleniu z zakresu metodyki wędrowniczej. </w:t>
      </w:r>
    </w:p>
    <w:p w:rsidR="004335A6" w:rsidRDefault="004335A6" w:rsidP="004335A6">
      <w:pPr>
        <w:ind w:firstLine="708"/>
        <w:rPr>
          <w:rFonts w:ascii="Museo 300" w:hAnsi="Museo 300"/>
          <w:sz w:val="24"/>
        </w:rPr>
      </w:pPr>
      <w:r w:rsidRPr="004335A6">
        <w:rPr>
          <w:rFonts w:ascii="Museo 300" w:hAnsi="Museo 300"/>
          <w:sz w:val="24"/>
        </w:rPr>
        <w:lastRenderedPageBreak/>
        <w:t xml:space="preserve">Dla osób wstępujących do ZHP po ukończeniu szesnastego roku życia próba wędrownicza jest uzupełniana o próbę harcerki/harcerza. Realizacja tej próby umożliwia zdobycie podstawowej wiedzy o harcerstwie, niezbędnej do podjęcia świadomej decyzji o pełnej przynależności do ZHP. Zakończenie próby wędrowniczej połączonej z próbą harcerki/harcerza jest jednoznaczne z dopuszczeniem do złożenia Przyrzeczenia Harcerskiego. </w:t>
      </w:r>
    </w:p>
    <w:p w:rsidR="004335A6" w:rsidRDefault="004335A6" w:rsidP="004335A6">
      <w:pPr>
        <w:ind w:firstLine="708"/>
        <w:rPr>
          <w:rFonts w:ascii="Museo 300" w:hAnsi="Museo 300"/>
          <w:sz w:val="24"/>
        </w:rPr>
      </w:pPr>
      <w:r w:rsidRPr="004335A6">
        <w:rPr>
          <w:rFonts w:ascii="Museo 300" w:hAnsi="Museo 300"/>
          <w:sz w:val="24"/>
        </w:rPr>
        <w:t xml:space="preserve">W wyniku próby wędrowniczej harcerz staje się wędrownikiem i otrzymuje wręczony w sposób obrzędowy naramiennik wędrowniczy. Nadanie naramiennika jest normowane przez tradycje danego środowiska. Zasadą wspólną jest przyznawanie naramiennika przy ogniu. Nadanie naramiennika odbywa się zazwyczaj w gronie wędrowników i instruktorów, bezpośrednio z nadania opiekuna próby. Obrzęd nadania naramiennika można połączyć z obrzędem odnowienia Przyrzeczenia Harcerskiego. </w:t>
      </w:r>
    </w:p>
    <w:p w:rsidR="004335A6" w:rsidRDefault="004335A6" w:rsidP="004335A6">
      <w:pPr>
        <w:ind w:firstLine="708"/>
        <w:rPr>
          <w:rFonts w:ascii="Museo 300" w:hAnsi="Museo 300"/>
          <w:sz w:val="24"/>
        </w:rPr>
      </w:pPr>
    </w:p>
    <w:p w:rsidR="00DD6980" w:rsidRPr="004335A6" w:rsidRDefault="004335A6" w:rsidP="004335A6">
      <w:pPr>
        <w:rPr>
          <w:rFonts w:ascii="Museo 300" w:hAnsi="Museo 300"/>
          <w:sz w:val="24"/>
        </w:rPr>
      </w:pPr>
      <w:r w:rsidRPr="004335A6">
        <w:rPr>
          <w:rFonts w:ascii="Museo 300" w:hAnsi="Museo 300"/>
          <w:sz w:val="24"/>
        </w:rPr>
        <w:t xml:space="preserve">Zarys metodyki, Ewa i Ryszard </w:t>
      </w:r>
      <w:proofErr w:type="spellStart"/>
      <w:r w:rsidRPr="004335A6">
        <w:rPr>
          <w:rFonts w:ascii="Museo 300" w:hAnsi="Museo 300"/>
          <w:sz w:val="24"/>
        </w:rPr>
        <w:t>Polaszewscy</w:t>
      </w:r>
      <w:proofErr w:type="spellEnd"/>
      <w:r w:rsidRPr="004335A6">
        <w:rPr>
          <w:rFonts w:ascii="Museo 300" w:hAnsi="Museo 300"/>
          <w:sz w:val="24"/>
        </w:rPr>
        <w:t>, 2003</w:t>
      </w:r>
    </w:p>
    <w:sectPr w:rsidR="00DD6980" w:rsidRPr="004335A6" w:rsidSect="004335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6445"/>
    <w:multiLevelType w:val="hybridMultilevel"/>
    <w:tmpl w:val="E84C31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79E0ED9"/>
    <w:multiLevelType w:val="hybridMultilevel"/>
    <w:tmpl w:val="FC6434AE"/>
    <w:lvl w:ilvl="0" w:tplc="D82CA4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35A6"/>
    <w:rsid w:val="001211D8"/>
    <w:rsid w:val="004335A6"/>
    <w:rsid w:val="0057088B"/>
    <w:rsid w:val="00DD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9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Iloneczka</dc:creator>
  <cp:lastModifiedBy>Iloneczka</cp:lastModifiedBy>
  <cp:revision>2</cp:revision>
  <dcterms:created xsi:type="dcterms:W3CDTF">2020-02-10T13:25:00Z</dcterms:created>
  <dcterms:modified xsi:type="dcterms:W3CDTF">2020-02-10T16:57:00Z</dcterms:modified>
</cp:coreProperties>
</file>